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3242"/>
        <w:gridCol w:w="1454"/>
        <w:gridCol w:w="3251"/>
      </w:tblGrid>
      <w:tr w:rsidR="00867426" w:rsidRPr="00AA2B11" w:rsidTr="00867426">
        <w:trPr>
          <w:trHeight w:val="360"/>
        </w:trPr>
        <w:tc>
          <w:tcPr>
            <w:tcW w:w="92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Client:</w:t>
            </w:r>
          </w:p>
        </w:tc>
        <w:tc>
          <w:tcPr>
            <w:tcW w:w="1663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XYZ Limited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Year end: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31 December 2021</w:t>
            </w:r>
          </w:p>
        </w:tc>
      </w:tr>
      <w:tr w:rsidR="00867426" w:rsidRPr="00AA2B11" w:rsidTr="00867426">
        <w:trPr>
          <w:trHeight w:val="351"/>
        </w:trPr>
        <w:tc>
          <w:tcPr>
            <w:tcW w:w="9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Audit program: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0379B" w:rsidP="008674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Property, plant and equipment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Ref. No.: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26" w:rsidRPr="00AA2B11" w:rsidRDefault="00867426" w:rsidP="00867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C3180" w:rsidRPr="00AA2B11" w:rsidRDefault="003C3180">
      <w:pPr>
        <w:rPr>
          <w:rFonts w:ascii="Arial" w:hAnsi="Arial" w:cs="Arial"/>
          <w:sz w:val="20"/>
          <w:szCs w:val="20"/>
        </w:rPr>
      </w:pPr>
    </w:p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Audit Accounts 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94"/>
        <w:gridCol w:w="1687"/>
        <w:gridCol w:w="1687"/>
        <w:gridCol w:w="1686"/>
        <w:gridCol w:w="1682"/>
      </w:tblGrid>
      <w:tr w:rsidR="007E2F1F" w:rsidRPr="00AA2B11" w:rsidTr="00AA2B11">
        <w:trPr>
          <w:trHeight w:val="432"/>
        </w:trPr>
        <w:tc>
          <w:tcPr>
            <w:tcW w:w="1537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66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64" w:type="pct"/>
            <w:vAlign w:val="center"/>
          </w:tcPr>
          <w:p w:rsidR="007E2F1F" w:rsidRPr="00AA2B11" w:rsidRDefault="007E2F1F" w:rsidP="00AA2B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Variances</w:t>
            </w: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803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Property plant and equipment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CEA</w:t>
            </w:r>
            <w:r w:rsidR="0080379B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2F1F" w:rsidRPr="00AA2B11" w:rsidTr="00AA2B11">
        <w:trPr>
          <w:trHeight w:val="360"/>
        </w:trPr>
        <w:tc>
          <w:tcPr>
            <w:tcW w:w="1537" w:type="pct"/>
            <w:vAlign w:val="center"/>
          </w:tcPr>
          <w:p w:rsidR="007E2F1F" w:rsidRPr="00AA2B11" w:rsidRDefault="00803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Depreciation expenses</w:t>
            </w:r>
          </w:p>
        </w:tc>
        <w:tc>
          <w:tcPr>
            <w:tcW w:w="866" w:type="pct"/>
            <w:vAlign w:val="center"/>
          </w:tcPr>
          <w:p w:rsidR="007E2F1F" w:rsidRPr="00AA2B11" w:rsidRDefault="00803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6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vAlign w:val="center"/>
          </w:tcPr>
          <w:p w:rsidR="007E2F1F" w:rsidRPr="00AA2B11" w:rsidRDefault="007E2F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A2B11" w:rsidRPr="00AA2B11" w:rsidRDefault="00AA2B11" w:rsidP="00AA2B11">
      <w:pPr>
        <w:spacing w:after="0"/>
        <w:rPr>
          <w:rFonts w:ascii="Arial" w:hAnsi="Arial" w:cs="Arial"/>
          <w:sz w:val="20"/>
          <w:szCs w:val="20"/>
        </w:rPr>
      </w:pPr>
    </w:p>
    <w:p w:rsidR="00C65F90" w:rsidRPr="00AA2B11" w:rsidRDefault="00C65F90">
      <w:pPr>
        <w:rPr>
          <w:rFonts w:ascii="Arial" w:hAnsi="Arial" w:cs="Arial"/>
          <w:b/>
          <w:bCs/>
          <w:sz w:val="20"/>
          <w:szCs w:val="20"/>
        </w:rPr>
      </w:pPr>
      <w:r w:rsidRPr="00AA2B11">
        <w:rPr>
          <w:rFonts w:ascii="Arial" w:hAnsi="Arial" w:cs="Arial"/>
          <w:b/>
          <w:bCs/>
          <w:sz w:val="20"/>
          <w:szCs w:val="20"/>
        </w:rPr>
        <w:t>Procedures in response to risks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0"/>
        <w:gridCol w:w="2646"/>
        <w:gridCol w:w="2006"/>
        <w:gridCol w:w="1632"/>
        <w:gridCol w:w="1266"/>
        <w:gridCol w:w="1546"/>
      </w:tblGrid>
      <w:tr w:rsidR="00867426" w:rsidRPr="00AA2B11" w:rsidTr="00621C6C">
        <w:trPr>
          <w:trHeight w:val="359"/>
        </w:trPr>
        <w:tc>
          <w:tcPr>
            <w:tcW w:w="329" w:type="pct"/>
          </w:tcPr>
          <w:p w:rsidR="0080113F" w:rsidRPr="00AA2B11" w:rsidRDefault="00AA2B11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TOD</w:t>
            </w:r>
          </w:p>
        </w:tc>
        <w:tc>
          <w:tcPr>
            <w:tcW w:w="1359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103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Accounts</w:t>
            </w:r>
          </w:p>
        </w:tc>
        <w:tc>
          <w:tcPr>
            <w:tcW w:w="838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Assertions</w:t>
            </w:r>
          </w:p>
        </w:tc>
        <w:tc>
          <w:tcPr>
            <w:tcW w:w="650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Risks </w:t>
            </w:r>
            <w:r w:rsidR="00AA2B11"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94" w:type="pct"/>
          </w:tcPr>
          <w:p w:rsidR="0080113F" w:rsidRPr="00AA2B11" w:rsidRDefault="0080113F" w:rsidP="008674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B11">
              <w:rPr>
                <w:rFonts w:ascii="Arial" w:hAnsi="Arial" w:cs="Arial"/>
                <w:b/>
                <w:bCs/>
                <w:sz w:val="20"/>
                <w:szCs w:val="20"/>
              </w:rPr>
              <w:t>Results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9" w:type="pct"/>
          </w:tcPr>
          <w:p w:rsidR="00621C6C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Opening balance confirmation/PPE roll forward Schedule</w:t>
            </w:r>
          </w:p>
        </w:tc>
        <w:tc>
          <w:tcPr>
            <w:tcW w:w="1030" w:type="pct"/>
          </w:tcPr>
          <w:p w:rsidR="00621C6C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PPE and Depreciation</w:t>
            </w:r>
          </w:p>
        </w:tc>
        <w:tc>
          <w:tcPr>
            <w:tcW w:w="838" w:type="pct"/>
          </w:tcPr>
          <w:p w:rsidR="00621C6C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9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verification of assets</w:t>
            </w:r>
          </w:p>
        </w:tc>
        <w:tc>
          <w:tcPr>
            <w:tcW w:w="103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PPE</w:t>
            </w:r>
          </w:p>
        </w:tc>
        <w:tc>
          <w:tcPr>
            <w:tcW w:w="838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9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Vouching additions</w:t>
            </w:r>
          </w:p>
        </w:tc>
        <w:tc>
          <w:tcPr>
            <w:tcW w:w="103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PPE</w:t>
            </w:r>
          </w:p>
        </w:tc>
        <w:tc>
          <w:tcPr>
            <w:tcW w:w="838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Default="00621C6C" w:rsidP="00621C6C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9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Vouching disposals</w:t>
            </w:r>
          </w:p>
        </w:tc>
        <w:tc>
          <w:tcPr>
            <w:tcW w:w="103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PPE</w:t>
            </w:r>
          </w:p>
        </w:tc>
        <w:tc>
          <w:tcPr>
            <w:tcW w:w="838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EA</w:t>
            </w: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Default="00621C6C" w:rsidP="00621C6C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9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Depreciation recalculation</w:t>
            </w:r>
          </w:p>
        </w:tc>
        <w:tc>
          <w:tcPr>
            <w:tcW w:w="103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Depreciation, PPE</w:t>
            </w:r>
          </w:p>
        </w:tc>
        <w:tc>
          <w:tcPr>
            <w:tcW w:w="838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B1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Default="00621C6C" w:rsidP="00621C6C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  <w:tr w:rsidR="00621C6C" w:rsidRPr="00AA2B11" w:rsidTr="00621C6C">
        <w:tc>
          <w:tcPr>
            <w:tcW w:w="329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9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Confirm title to all freehold land properties</w:t>
            </w:r>
          </w:p>
        </w:tc>
        <w:tc>
          <w:tcPr>
            <w:tcW w:w="103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PPE</w:t>
            </w:r>
          </w:p>
        </w:tc>
        <w:tc>
          <w:tcPr>
            <w:tcW w:w="838" w:type="pct"/>
          </w:tcPr>
          <w:p w:rsidR="00621C6C" w:rsidRPr="00AA2B11" w:rsidRDefault="00621C6C" w:rsidP="00621C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650" w:type="pct"/>
          </w:tcPr>
          <w:p w:rsidR="00621C6C" w:rsidRPr="00AA2B11" w:rsidRDefault="00621C6C" w:rsidP="00621C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:rsidR="00621C6C" w:rsidRDefault="00621C6C" w:rsidP="00621C6C">
            <w:r w:rsidRPr="00D5308E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</w:tr>
    </w:tbl>
    <w:p w:rsidR="007E2F1F" w:rsidRPr="00AA2B11" w:rsidRDefault="007E2F1F">
      <w:pPr>
        <w:rPr>
          <w:rFonts w:ascii="Arial" w:hAnsi="Arial" w:cs="Arial"/>
          <w:b/>
          <w:bCs/>
          <w:sz w:val="20"/>
          <w:szCs w:val="20"/>
        </w:rPr>
      </w:pPr>
    </w:p>
    <w:p w:rsidR="0080113F" w:rsidRPr="00AA2B11" w:rsidRDefault="0080113F" w:rsidP="00AA2B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AA2B11">
        <w:rPr>
          <w:rFonts w:ascii="Arial" w:hAnsi="Arial" w:cs="Arial"/>
          <w:b/>
          <w:bCs/>
          <w:i/>
          <w:iCs/>
          <w:sz w:val="20"/>
          <w:szCs w:val="20"/>
        </w:rPr>
        <w:t>Con</w:t>
      </w:r>
      <w:bookmarkStart w:id="0" w:name="_GoBack"/>
      <w:bookmarkEnd w:id="0"/>
      <w:r w:rsidRPr="00AA2B11">
        <w:rPr>
          <w:rFonts w:ascii="Arial" w:hAnsi="Arial" w:cs="Arial"/>
          <w:b/>
          <w:bCs/>
          <w:i/>
          <w:iCs/>
          <w:sz w:val="20"/>
          <w:szCs w:val="20"/>
        </w:rPr>
        <w:t>clusion</w:t>
      </w:r>
    </w:p>
    <w:p w:rsidR="0080113F" w:rsidRPr="00AA2B11" w:rsidRDefault="0080113F" w:rsidP="008011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From the audit work carried out I confirm that: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has been performed in accordance with the audit programme;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the work performed and the results obtained have been adequately documented;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all necessary information has been collected for the preparation of the statutory accounts; and</w:t>
      </w:r>
    </w:p>
    <w:p w:rsidR="0080113F" w:rsidRPr="00AA2B11" w:rsidRDefault="0080113F" w:rsidP="008011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in my opinion there is no material statements found and are fairly stated.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</w:p>
    <w:p w:rsidR="0080113F" w:rsidRPr="00AA2B11" w:rsidRDefault="0080113F" w:rsidP="0080113F">
      <w:pPr>
        <w:outlineLvl w:val="0"/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Prepared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________________________________ </w:t>
      </w:r>
      <w:r w:rsidRPr="00AA2B11">
        <w:rPr>
          <w:rFonts w:ascii="Arial" w:hAnsi="Arial" w:cs="Arial"/>
          <w:sz w:val="20"/>
          <w:szCs w:val="20"/>
        </w:rPr>
        <w:tab/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 w:rsidP="0080113F">
      <w:pPr>
        <w:rPr>
          <w:rFonts w:ascii="Arial" w:hAnsi="Arial" w:cs="Arial"/>
          <w:sz w:val="20"/>
          <w:szCs w:val="20"/>
        </w:rPr>
      </w:pPr>
      <w:r w:rsidRPr="00AA2B11">
        <w:rPr>
          <w:rFonts w:ascii="Arial" w:hAnsi="Arial" w:cs="Arial"/>
          <w:sz w:val="20"/>
          <w:szCs w:val="20"/>
        </w:rPr>
        <w:t>Reviewed by</w:t>
      </w:r>
      <w:r w:rsidRPr="00AA2B11">
        <w:rPr>
          <w:rFonts w:ascii="Arial" w:hAnsi="Arial" w:cs="Arial"/>
          <w:sz w:val="20"/>
          <w:szCs w:val="20"/>
        </w:rPr>
        <w:tab/>
        <w:t xml:space="preserve">: _______________________________ </w:t>
      </w:r>
      <w:r w:rsidRPr="00AA2B11">
        <w:rPr>
          <w:rFonts w:ascii="Arial" w:hAnsi="Arial" w:cs="Arial"/>
          <w:sz w:val="20"/>
          <w:szCs w:val="20"/>
        </w:rPr>
        <w:tab/>
      </w:r>
      <w:r w:rsidRPr="00AA2B11">
        <w:rPr>
          <w:rFonts w:ascii="Arial" w:hAnsi="Arial" w:cs="Arial"/>
          <w:sz w:val="20"/>
          <w:szCs w:val="20"/>
        </w:rPr>
        <w:tab/>
        <w:t>Date</w:t>
      </w:r>
      <w:r w:rsidRPr="00AA2B11">
        <w:rPr>
          <w:rFonts w:ascii="Arial" w:hAnsi="Arial" w:cs="Arial"/>
          <w:sz w:val="20"/>
          <w:szCs w:val="20"/>
        </w:rPr>
        <w:tab/>
        <w:t>: ______________</w:t>
      </w:r>
    </w:p>
    <w:p w:rsidR="0080113F" w:rsidRPr="00AA2B11" w:rsidRDefault="0080113F">
      <w:pPr>
        <w:rPr>
          <w:rFonts w:ascii="Arial" w:hAnsi="Arial" w:cs="Arial"/>
          <w:b/>
          <w:bCs/>
          <w:sz w:val="20"/>
          <w:szCs w:val="20"/>
        </w:rPr>
      </w:pPr>
    </w:p>
    <w:p w:rsidR="00C4139F" w:rsidRPr="00AA2B11" w:rsidRDefault="00C4139F">
      <w:pPr>
        <w:rPr>
          <w:rFonts w:ascii="Arial" w:hAnsi="Arial" w:cs="Arial"/>
          <w:b/>
          <w:bCs/>
          <w:sz w:val="20"/>
          <w:szCs w:val="20"/>
        </w:rPr>
      </w:pPr>
    </w:p>
    <w:sectPr w:rsidR="00C4139F" w:rsidRPr="00AA2B11" w:rsidSect="00AA2B1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olaimanLip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FA8"/>
    <w:multiLevelType w:val="hybridMultilevel"/>
    <w:tmpl w:val="114E2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NDQ1NDE0NrEwMLZU0lEKTi0uzszPAykwrAUACMjAGCwAAAA="/>
  </w:docVars>
  <w:rsids>
    <w:rsidRoot w:val="00B578F8"/>
    <w:rsid w:val="001D768E"/>
    <w:rsid w:val="003C3180"/>
    <w:rsid w:val="00621C6C"/>
    <w:rsid w:val="007045D3"/>
    <w:rsid w:val="007E2F1F"/>
    <w:rsid w:val="0080113F"/>
    <w:rsid w:val="0080379B"/>
    <w:rsid w:val="00867426"/>
    <w:rsid w:val="00952DB8"/>
    <w:rsid w:val="00AA2B11"/>
    <w:rsid w:val="00B578F8"/>
    <w:rsid w:val="00C4139F"/>
    <w:rsid w:val="00C65F90"/>
    <w:rsid w:val="00D3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EC570"/>
  <w15:chartTrackingRefBased/>
  <w15:docId w15:val="{5B478090-3BE4-4E0A-AE4C-0E755AD4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2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DB8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DB8"/>
    <w:rPr>
      <w:rFonts w:ascii="Segoe UI" w:hAnsi="Segoe UI" w:cs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ICAB</dc:creator>
  <cp:keywords/>
  <dc:description/>
  <cp:lastModifiedBy>Md. Nazrul Islam  ACA (FRMP)</cp:lastModifiedBy>
  <cp:revision>6</cp:revision>
  <cp:lastPrinted>2023-02-08T08:56:00Z</cp:lastPrinted>
  <dcterms:created xsi:type="dcterms:W3CDTF">2023-02-05T14:59:00Z</dcterms:created>
  <dcterms:modified xsi:type="dcterms:W3CDTF">2023-02-08T13:04:00Z</dcterms:modified>
</cp:coreProperties>
</file>