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762" w:type="dxa"/>
        <w:jc w:val="center"/>
        <w:tblLook w:val="0000" w:firstRow="0" w:lastRow="0" w:firstColumn="0" w:lastColumn="0" w:noHBand="0" w:noVBand="0"/>
      </w:tblPr>
      <w:tblGrid>
        <w:gridCol w:w="2221"/>
        <w:gridCol w:w="1393"/>
        <w:gridCol w:w="2308"/>
        <w:gridCol w:w="1543"/>
        <w:gridCol w:w="1297"/>
      </w:tblGrid>
      <w:tr w:rsidR="00D8310D" w:rsidRPr="00D8310D" w14:paraId="13A4BCEA" w14:textId="77777777" w:rsidTr="00A41594">
        <w:trPr>
          <w:cantSplit/>
          <w:trHeight w:val="278"/>
          <w:jc w:val="center"/>
        </w:trPr>
        <w:tc>
          <w:tcPr>
            <w:tcW w:w="2221" w:type="dxa"/>
            <w:tcBorders>
              <w:top w:val="single" w:sz="4" w:space="0" w:color="000000"/>
              <w:left w:val="single" w:sz="4" w:space="0" w:color="000000"/>
              <w:bottom w:val="single" w:sz="4" w:space="0" w:color="000000"/>
              <w:right w:val="nil"/>
            </w:tcBorders>
          </w:tcPr>
          <w:p w14:paraId="5E26F205" w14:textId="77777777" w:rsidR="00D8310D" w:rsidRPr="00D8310D" w:rsidRDefault="00D8310D" w:rsidP="00D8310D">
            <w:r w:rsidRPr="00D8310D">
              <w:t xml:space="preserve">Client: </w:t>
            </w:r>
          </w:p>
        </w:tc>
        <w:tc>
          <w:tcPr>
            <w:tcW w:w="1393" w:type="dxa"/>
            <w:tcBorders>
              <w:top w:val="single" w:sz="4" w:space="0" w:color="000000"/>
              <w:left w:val="nil"/>
              <w:bottom w:val="single" w:sz="4" w:space="0" w:color="000000"/>
              <w:right w:val="single" w:sz="4" w:space="0" w:color="000000"/>
            </w:tcBorders>
          </w:tcPr>
          <w:p w14:paraId="171F8ED3" w14:textId="77777777" w:rsidR="00D8310D" w:rsidRPr="00D8310D" w:rsidRDefault="00D8310D" w:rsidP="00D8310D"/>
        </w:tc>
        <w:tc>
          <w:tcPr>
            <w:tcW w:w="2308" w:type="dxa"/>
            <w:tcBorders>
              <w:top w:val="single" w:sz="4" w:space="0" w:color="000000"/>
              <w:left w:val="single" w:sz="4" w:space="0" w:color="000000"/>
              <w:bottom w:val="single" w:sz="4" w:space="0" w:color="000000"/>
              <w:right w:val="single" w:sz="4" w:space="0" w:color="000000"/>
            </w:tcBorders>
          </w:tcPr>
          <w:p w14:paraId="30B6E26F" w14:textId="77777777" w:rsidR="00D8310D" w:rsidRPr="00D8310D" w:rsidRDefault="00D8310D" w:rsidP="00D8310D">
            <w:r w:rsidRPr="00D8310D">
              <w:t xml:space="preserve">Prepared by: </w:t>
            </w:r>
          </w:p>
        </w:tc>
        <w:tc>
          <w:tcPr>
            <w:tcW w:w="1543" w:type="dxa"/>
            <w:tcBorders>
              <w:top w:val="single" w:sz="4" w:space="0" w:color="000000"/>
              <w:left w:val="single" w:sz="4" w:space="0" w:color="000000"/>
              <w:bottom w:val="single" w:sz="4" w:space="0" w:color="000000"/>
              <w:right w:val="single" w:sz="4" w:space="0" w:color="000000"/>
            </w:tcBorders>
          </w:tcPr>
          <w:p w14:paraId="7319957C" w14:textId="77777777" w:rsidR="00D8310D" w:rsidRPr="00D8310D" w:rsidRDefault="00D8310D" w:rsidP="00D8310D">
            <w:r w:rsidRPr="00D8310D">
              <w:t xml:space="preserve">Date: </w:t>
            </w:r>
          </w:p>
        </w:tc>
        <w:tc>
          <w:tcPr>
            <w:tcW w:w="1297" w:type="dxa"/>
            <w:vMerge w:val="restart"/>
            <w:tcBorders>
              <w:top w:val="single" w:sz="4" w:space="0" w:color="000000"/>
              <w:left w:val="single" w:sz="4" w:space="0" w:color="000000"/>
              <w:bottom w:val="single" w:sz="4" w:space="0" w:color="000000"/>
              <w:right w:val="single" w:sz="4" w:space="0" w:color="000000"/>
            </w:tcBorders>
            <w:vAlign w:val="center"/>
          </w:tcPr>
          <w:p w14:paraId="3788BC18" w14:textId="77777777" w:rsidR="00D8310D" w:rsidRPr="00D8310D" w:rsidRDefault="00D8310D" w:rsidP="00D8310D">
            <w:r w:rsidRPr="00D8310D">
              <w:t xml:space="preserve">Ref: </w:t>
            </w:r>
            <w:r w:rsidRPr="00D8310D">
              <w:rPr>
                <w:b/>
                <w:bCs/>
              </w:rPr>
              <w:t>C9.5</w:t>
            </w:r>
          </w:p>
        </w:tc>
      </w:tr>
      <w:tr w:rsidR="00D8310D" w:rsidRPr="00D8310D" w14:paraId="524050D0" w14:textId="77777777" w:rsidTr="00A41594">
        <w:trPr>
          <w:cantSplit/>
          <w:trHeight w:val="265"/>
          <w:jc w:val="center"/>
        </w:trPr>
        <w:tc>
          <w:tcPr>
            <w:tcW w:w="2221" w:type="dxa"/>
            <w:tcBorders>
              <w:top w:val="single" w:sz="4" w:space="0" w:color="000000"/>
              <w:left w:val="single" w:sz="4" w:space="0" w:color="000000"/>
              <w:bottom w:val="single" w:sz="4" w:space="0" w:color="000000"/>
              <w:right w:val="single" w:sz="4" w:space="0" w:color="000000"/>
            </w:tcBorders>
          </w:tcPr>
          <w:p w14:paraId="31F00878" w14:textId="77777777" w:rsidR="00D8310D" w:rsidRPr="00D8310D" w:rsidRDefault="00D8310D" w:rsidP="00D8310D">
            <w:r w:rsidRPr="00D8310D">
              <w:t xml:space="preserve">Year end: </w:t>
            </w:r>
          </w:p>
        </w:tc>
        <w:tc>
          <w:tcPr>
            <w:tcW w:w="1393" w:type="dxa"/>
            <w:tcBorders>
              <w:top w:val="single" w:sz="4" w:space="0" w:color="000000"/>
              <w:left w:val="single" w:sz="4" w:space="0" w:color="000000"/>
              <w:bottom w:val="single" w:sz="4" w:space="0" w:color="000000"/>
              <w:right w:val="single" w:sz="4" w:space="0" w:color="000000"/>
            </w:tcBorders>
          </w:tcPr>
          <w:p w14:paraId="6081A48E" w14:textId="77777777" w:rsidR="00D8310D" w:rsidRPr="00D8310D" w:rsidRDefault="00D8310D" w:rsidP="00D8310D">
            <w:r w:rsidRPr="00D8310D">
              <w:t xml:space="preserve">File no: </w:t>
            </w:r>
          </w:p>
        </w:tc>
        <w:tc>
          <w:tcPr>
            <w:tcW w:w="2308" w:type="dxa"/>
            <w:tcBorders>
              <w:top w:val="single" w:sz="4" w:space="0" w:color="000000"/>
              <w:left w:val="single" w:sz="4" w:space="0" w:color="000000"/>
              <w:bottom w:val="single" w:sz="4" w:space="0" w:color="000000"/>
              <w:right w:val="single" w:sz="4" w:space="0" w:color="000000"/>
            </w:tcBorders>
          </w:tcPr>
          <w:p w14:paraId="6892C7EE" w14:textId="77777777" w:rsidR="00D8310D" w:rsidRPr="00D8310D" w:rsidRDefault="00D8310D" w:rsidP="00D8310D">
            <w:r w:rsidRPr="00D8310D">
              <w:t xml:space="preserve">Reviewed by: </w:t>
            </w:r>
          </w:p>
        </w:tc>
        <w:tc>
          <w:tcPr>
            <w:tcW w:w="1543" w:type="dxa"/>
            <w:tcBorders>
              <w:top w:val="single" w:sz="4" w:space="0" w:color="000000"/>
              <w:left w:val="single" w:sz="4" w:space="0" w:color="000000"/>
              <w:bottom w:val="single" w:sz="4" w:space="0" w:color="000000"/>
              <w:right w:val="single" w:sz="4" w:space="0" w:color="000000"/>
            </w:tcBorders>
          </w:tcPr>
          <w:p w14:paraId="620CE853" w14:textId="77777777" w:rsidR="00D8310D" w:rsidRPr="00D8310D" w:rsidRDefault="00D8310D" w:rsidP="00D8310D">
            <w:r w:rsidRPr="00D8310D">
              <w:t xml:space="preserve">Date: </w:t>
            </w:r>
          </w:p>
        </w:tc>
        <w:tc>
          <w:tcPr>
            <w:tcW w:w="1297" w:type="dxa"/>
            <w:vMerge/>
            <w:tcBorders>
              <w:top w:val="single" w:sz="4" w:space="0" w:color="000000"/>
              <w:left w:val="single" w:sz="4" w:space="0" w:color="000000"/>
              <w:bottom w:val="single" w:sz="4" w:space="0" w:color="000000"/>
              <w:right w:val="single" w:sz="4" w:space="0" w:color="000000"/>
            </w:tcBorders>
            <w:vAlign w:val="center"/>
          </w:tcPr>
          <w:p w14:paraId="2439A374" w14:textId="77777777" w:rsidR="00D8310D" w:rsidRPr="00D8310D" w:rsidRDefault="00D8310D" w:rsidP="00D8310D"/>
        </w:tc>
      </w:tr>
    </w:tbl>
    <w:p w14:paraId="086913D5" w14:textId="77777777" w:rsidR="00D8310D" w:rsidRPr="00D8310D" w:rsidRDefault="00D8310D" w:rsidP="00D8310D"/>
    <w:p w14:paraId="422A84CE" w14:textId="77777777" w:rsidR="00D8310D" w:rsidRPr="00D8310D" w:rsidRDefault="00D8310D" w:rsidP="00D8310D">
      <w:pPr>
        <w:rPr>
          <w:b/>
          <w:bCs/>
        </w:rPr>
      </w:pPr>
      <w:r w:rsidRPr="00D8310D">
        <w:rPr>
          <w:b/>
          <w:bCs/>
        </w:rPr>
        <w:t>JOB PROGRESS REPORT</w:t>
      </w:r>
    </w:p>
    <w:p w14:paraId="7435B60A" w14:textId="77777777" w:rsidR="00D8310D" w:rsidRPr="00D8310D" w:rsidRDefault="00D8310D" w:rsidP="00D8310D">
      <w:pPr>
        <w:rPr>
          <w:b/>
          <w:bCs/>
        </w:rPr>
      </w:pPr>
    </w:p>
    <w:p w14:paraId="4B958A5A" w14:textId="77777777" w:rsidR="00D8310D" w:rsidRPr="00D8310D" w:rsidRDefault="00D8310D" w:rsidP="00D8310D">
      <w:pPr>
        <w:rPr>
          <w:b/>
          <w:bCs/>
        </w:rPr>
      </w:pPr>
      <w:r w:rsidRPr="00D8310D">
        <w:rPr>
          <w:b/>
          <w:bCs/>
        </w:rPr>
        <w:t>Staff name: ___________________________________</w:t>
      </w:r>
      <w:r w:rsidRPr="00D8310D">
        <w:rPr>
          <w:b/>
          <w:bCs/>
        </w:rPr>
        <w:tab/>
      </w:r>
      <w:r w:rsidRPr="00D8310D">
        <w:rPr>
          <w:b/>
          <w:bCs/>
        </w:rPr>
        <w:tab/>
        <w:t>Grade: _____________________________</w:t>
      </w:r>
    </w:p>
    <w:p w14:paraId="42E98E1D" w14:textId="77777777" w:rsidR="00D8310D" w:rsidRPr="00D8310D" w:rsidRDefault="00D8310D" w:rsidP="00D8310D">
      <w:pPr>
        <w:rPr>
          <w:i/>
          <w:iCs/>
        </w:rPr>
      </w:pPr>
    </w:p>
    <w:p w14:paraId="14FDCC33" w14:textId="77777777" w:rsidR="00D8310D" w:rsidRPr="00D8310D" w:rsidRDefault="00D8310D" w:rsidP="00D8310D">
      <w:pPr>
        <w:rPr>
          <w:i/>
          <w:iCs/>
        </w:rPr>
      </w:pPr>
      <w:r w:rsidRPr="00D8310D">
        <w:rPr>
          <w:i/>
          <w:iCs/>
        </w:rPr>
        <w:t>This document should be used to maintain an accurate analysis of the time charged to each client. The time charged to date, together with the ‘estimate to completion’, should provide the best estimate of the total to be incurred. Any significant deviation from budget should be explained in the comments column.</w:t>
      </w:r>
    </w:p>
    <w:p w14:paraId="678F75F3" w14:textId="77777777" w:rsidR="00D8310D" w:rsidRPr="00D8310D" w:rsidRDefault="00D8310D" w:rsidP="00D8310D"/>
    <w:tbl>
      <w:tblPr>
        <w:tblW w:w="9450" w:type="dxa"/>
        <w:tblInd w:w="198" w:type="dxa"/>
        <w:tblLayout w:type="fixed"/>
        <w:tblLook w:val="0000" w:firstRow="0" w:lastRow="0" w:firstColumn="0" w:lastColumn="0" w:noHBand="0" w:noVBand="0"/>
      </w:tblPr>
      <w:tblGrid>
        <w:gridCol w:w="2497"/>
        <w:gridCol w:w="923"/>
        <w:gridCol w:w="594"/>
        <w:gridCol w:w="396"/>
        <w:gridCol w:w="450"/>
        <w:gridCol w:w="450"/>
        <w:gridCol w:w="360"/>
        <w:gridCol w:w="450"/>
        <w:gridCol w:w="810"/>
        <w:gridCol w:w="810"/>
        <w:gridCol w:w="720"/>
        <w:gridCol w:w="990"/>
      </w:tblGrid>
      <w:tr w:rsidR="00D8310D" w:rsidRPr="00D8310D" w14:paraId="4CC92CE5" w14:textId="77777777" w:rsidTr="00A65E7E">
        <w:trPr>
          <w:cantSplit/>
          <w:trHeight w:val="1052"/>
        </w:trPr>
        <w:tc>
          <w:tcPr>
            <w:tcW w:w="2497" w:type="dxa"/>
            <w:vMerge w:val="restart"/>
            <w:tcBorders>
              <w:top w:val="single" w:sz="4" w:space="0" w:color="000000"/>
              <w:left w:val="single" w:sz="4" w:space="0" w:color="000000"/>
              <w:bottom w:val="single" w:sz="4" w:space="0" w:color="000000"/>
              <w:right w:val="single" w:sz="4" w:space="0" w:color="000000"/>
            </w:tcBorders>
          </w:tcPr>
          <w:p w14:paraId="05ACD8AD" w14:textId="77777777" w:rsidR="00D8310D" w:rsidRPr="00D8310D" w:rsidRDefault="00D8310D" w:rsidP="00D8310D"/>
        </w:tc>
        <w:tc>
          <w:tcPr>
            <w:tcW w:w="923" w:type="dxa"/>
            <w:vMerge w:val="restart"/>
            <w:tcBorders>
              <w:top w:val="single" w:sz="4" w:space="0" w:color="000000"/>
              <w:left w:val="single" w:sz="4" w:space="0" w:color="000000"/>
              <w:bottom w:val="single" w:sz="4" w:space="0" w:color="000000"/>
              <w:right w:val="single" w:sz="4" w:space="0" w:color="000000"/>
            </w:tcBorders>
          </w:tcPr>
          <w:p w14:paraId="53011FD1" w14:textId="77777777" w:rsidR="00D8310D" w:rsidRPr="00D8310D" w:rsidRDefault="00D8310D" w:rsidP="00D8310D">
            <w:r w:rsidRPr="00D8310D">
              <w:rPr>
                <w:i/>
                <w:iCs/>
              </w:rPr>
              <w:t>Budget</w:t>
            </w:r>
          </w:p>
        </w:tc>
        <w:tc>
          <w:tcPr>
            <w:tcW w:w="594" w:type="dxa"/>
            <w:vMerge w:val="restart"/>
            <w:tcBorders>
              <w:top w:val="single" w:sz="4" w:space="0" w:color="000000"/>
              <w:left w:val="single" w:sz="4" w:space="0" w:color="000000"/>
              <w:bottom w:val="single" w:sz="4" w:space="0" w:color="000000"/>
              <w:right w:val="single" w:sz="4" w:space="0" w:color="000000"/>
            </w:tcBorders>
          </w:tcPr>
          <w:p w14:paraId="6D2E6CE4" w14:textId="77777777" w:rsidR="00D8310D" w:rsidRPr="00D8310D" w:rsidRDefault="00D8310D" w:rsidP="00D8310D">
            <w:r w:rsidRPr="00D8310D">
              <w:rPr>
                <w:i/>
                <w:iCs/>
              </w:rPr>
              <w:t>b/fwd</w:t>
            </w:r>
          </w:p>
        </w:tc>
        <w:tc>
          <w:tcPr>
            <w:tcW w:w="2106" w:type="dxa"/>
            <w:gridSpan w:val="5"/>
            <w:tcBorders>
              <w:top w:val="single" w:sz="4" w:space="0" w:color="000000"/>
              <w:left w:val="single" w:sz="4" w:space="0" w:color="000000"/>
              <w:bottom w:val="single" w:sz="4" w:space="0" w:color="000000"/>
              <w:right w:val="single" w:sz="4" w:space="0" w:color="000000"/>
            </w:tcBorders>
          </w:tcPr>
          <w:p w14:paraId="29144A1C" w14:textId="77777777" w:rsidR="00D8310D" w:rsidRPr="00D8310D" w:rsidRDefault="00D8310D" w:rsidP="00D8310D">
            <w:r w:rsidRPr="00D8310D">
              <w:rPr>
                <w:i/>
                <w:iCs/>
              </w:rPr>
              <w:t>Dates</w:t>
            </w:r>
          </w:p>
        </w:tc>
        <w:tc>
          <w:tcPr>
            <w:tcW w:w="810" w:type="dxa"/>
            <w:tcBorders>
              <w:top w:val="single" w:sz="4" w:space="0" w:color="000000"/>
              <w:left w:val="single" w:sz="4" w:space="0" w:color="000000"/>
              <w:bottom w:val="single" w:sz="4" w:space="0" w:color="000000"/>
              <w:right w:val="single" w:sz="4" w:space="0" w:color="000000"/>
            </w:tcBorders>
          </w:tcPr>
          <w:p w14:paraId="0A6BE194" w14:textId="77777777" w:rsidR="00D8310D" w:rsidRPr="00D8310D" w:rsidRDefault="00D8310D" w:rsidP="00D8310D">
            <w:r w:rsidRPr="00D8310D">
              <w:rPr>
                <w:i/>
                <w:iCs/>
              </w:rPr>
              <w:t>c/fwd</w:t>
            </w:r>
          </w:p>
        </w:tc>
        <w:tc>
          <w:tcPr>
            <w:tcW w:w="810" w:type="dxa"/>
            <w:tcBorders>
              <w:top w:val="single" w:sz="4" w:space="0" w:color="000000"/>
              <w:left w:val="single" w:sz="4" w:space="0" w:color="000000"/>
              <w:bottom w:val="single" w:sz="4" w:space="0" w:color="000000"/>
              <w:right w:val="single" w:sz="4" w:space="0" w:color="000000"/>
            </w:tcBorders>
          </w:tcPr>
          <w:p w14:paraId="67B9903A" w14:textId="77777777" w:rsidR="00D8310D" w:rsidRPr="00D8310D" w:rsidRDefault="00D8310D" w:rsidP="00D8310D">
            <w:r w:rsidRPr="00D8310D">
              <w:rPr>
                <w:i/>
                <w:iCs/>
              </w:rPr>
              <w:t>Estimate to complete</w:t>
            </w:r>
            <w:r w:rsidRPr="00D8310D">
              <w:rPr>
                <w:vanish/>
              </w:rPr>
              <w:commentReference w:id="0"/>
            </w:r>
          </w:p>
        </w:tc>
        <w:tc>
          <w:tcPr>
            <w:tcW w:w="720" w:type="dxa"/>
            <w:tcBorders>
              <w:top w:val="single" w:sz="4" w:space="0" w:color="000000"/>
              <w:left w:val="single" w:sz="4" w:space="0" w:color="000000"/>
              <w:bottom w:val="single" w:sz="4" w:space="0" w:color="000000"/>
              <w:right w:val="single" w:sz="4" w:space="0" w:color="000000"/>
            </w:tcBorders>
          </w:tcPr>
          <w:p w14:paraId="54DEFA61" w14:textId="77777777" w:rsidR="00D8310D" w:rsidRPr="00D8310D" w:rsidRDefault="00D8310D" w:rsidP="00D8310D">
            <w:r w:rsidRPr="00D8310D">
              <w:rPr>
                <w:i/>
                <w:iCs/>
              </w:rPr>
              <w:t>TOTAL</w:t>
            </w:r>
          </w:p>
        </w:tc>
        <w:tc>
          <w:tcPr>
            <w:tcW w:w="990" w:type="dxa"/>
            <w:tcBorders>
              <w:top w:val="single" w:sz="4" w:space="0" w:color="000000"/>
              <w:left w:val="single" w:sz="4" w:space="0" w:color="000000"/>
              <w:bottom w:val="single" w:sz="4" w:space="0" w:color="000000"/>
              <w:right w:val="single" w:sz="4" w:space="0" w:color="000000"/>
            </w:tcBorders>
          </w:tcPr>
          <w:p w14:paraId="09383801" w14:textId="77777777" w:rsidR="00D8310D" w:rsidRPr="00D8310D" w:rsidRDefault="00D8310D" w:rsidP="00D8310D">
            <w:r w:rsidRPr="00D8310D">
              <w:rPr>
                <w:i/>
                <w:iCs/>
              </w:rPr>
              <w:t>Comments</w:t>
            </w:r>
          </w:p>
        </w:tc>
      </w:tr>
      <w:tr w:rsidR="00D8310D" w:rsidRPr="00D8310D" w14:paraId="5A2C8540" w14:textId="77777777" w:rsidTr="00A65E7E">
        <w:trPr>
          <w:cantSplit/>
          <w:trHeight w:val="328"/>
        </w:trPr>
        <w:tc>
          <w:tcPr>
            <w:tcW w:w="2497" w:type="dxa"/>
            <w:vMerge/>
            <w:tcBorders>
              <w:top w:val="single" w:sz="4" w:space="0" w:color="000000"/>
              <w:left w:val="single" w:sz="4" w:space="0" w:color="000000"/>
              <w:bottom w:val="single" w:sz="4" w:space="0" w:color="000000"/>
              <w:right w:val="single" w:sz="4" w:space="0" w:color="000000"/>
            </w:tcBorders>
          </w:tcPr>
          <w:p w14:paraId="5CCC1F50" w14:textId="77777777" w:rsidR="00D8310D" w:rsidRPr="00D8310D" w:rsidRDefault="00D8310D" w:rsidP="00D8310D"/>
        </w:tc>
        <w:tc>
          <w:tcPr>
            <w:tcW w:w="923" w:type="dxa"/>
            <w:vMerge/>
            <w:tcBorders>
              <w:top w:val="single" w:sz="4" w:space="0" w:color="000000"/>
              <w:left w:val="single" w:sz="4" w:space="0" w:color="000000"/>
              <w:bottom w:val="single" w:sz="4" w:space="0" w:color="000000"/>
              <w:right w:val="single" w:sz="4" w:space="0" w:color="000000"/>
            </w:tcBorders>
          </w:tcPr>
          <w:p w14:paraId="1DDA1CE7" w14:textId="77777777" w:rsidR="00D8310D" w:rsidRPr="00D8310D" w:rsidRDefault="00D8310D" w:rsidP="00D8310D"/>
        </w:tc>
        <w:tc>
          <w:tcPr>
            <w:tcW w:w="594" w:type="dxa"/>
            <w:vMerge/>
            <w:tcBorders>
              <w:top w:val="single" w:sz="4" w:space="0" w:color="000000"/>
              <w:left w:val="single" w:sz="4" w:space="0" w:color="000000"/>
              <w:bottom w:val="single" w:sz="4" w:space="0" w:color="000000"/>
              <w:right w:val="single" w:sz="4" w:space="0" w:color="000000"/>
            </w:tcBorders>
          </w:tcPr>
          <w:p w14:paraId="53937F6A"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5C8BF9DF"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0FDBD3A"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21510C0D"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3D48081F"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F6C517D"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497ED777"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221CCCC5"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45E8618E"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7EF36311" w14:textId="77777777" w:rsidR="00D8310D" w:rsidRPr="00D8310D" w:rsidRDefault="00D8310D" w:rsidP="00D8310D"/>
        </w:tc>
      </w:tr>
      <w:tr w:rsidR="00D8310D" w:rsidRPr="00D8310D" w14:paraId="10F0A666" w14:textId="77777777" w:rsidTr="00A65E7E">
        <w:trPr>
          <w:trHeight w:val="107"/>
        </w:trPr>
        <w:tc>
          <w:tcPr>
            <w:tcW w:w="2497" w:type="dxa"/>
            <w:tcBorders>
              <w:top w:val="single" w:sz="4" w:space="0" w:color="000000"/>
              <w:left w:val="single" w:sz="4" w:space="0" w:color="000000"/>
              <w:bottom w:val="single" w:sz="4" w:space="0" w:color="000000"/>
              <w:right w:val="single" w:sz="4" w:space="0" w:color="000000"/>
            </w:tcBorders>
            <w:vAlign w:val="center"/>
          </w:tcPr>
          <w:p w14:paraId="7900CEAC" w14:textId="77777777" w:rsidR="00D8310D" w:rsidRPr="00D8310D" w:rsidRDefault="00D8310D" w:rsidP="00D8310D">
            <w:r w:rsidRPr="00D8310D">
              <w:t xml:space="preserve">Completion </w:t>
            </w:r>
          </w:p>
        </w:tc>
        <w:tc>
          <w:tcPr>
            <w:tcW w:w="923" w:type="dxa"/>
            <w:tcBorders>
              <w:top w:val="single" w:sz="4" w:space="0" w:color="000000"/>
              <w:left w:val="single" w:sz="4" w:space="0" w:color="000000"/>
              <w:bottom w:val="single" w:sz="4" w:space="0" w:color="000000"/>
              <w:right w:val="single" w:sz="4" w:space="0" w:color="000000"/>
            </w:tcBorders>
          </w:tcPr>
          <w:p w14:paraId="2F05A84D"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071669B8"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01E25FDC"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64842E3F"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DEF10FD"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176B8C2F"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13EDAB7D"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1FD887AB"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0D979DF"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4225362E"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289C5835" w14:textId="77777777" w:rsidR="00D8310D" w:rsidRPr="00D8310D" w:rsidRDefault="00D8310D" w:rsidP="00D8310D"/>
        </w:tc>
      </w:tr>
      <w:tr w:rsidR="00D8310D" w:rsidRPr="00D8310D" w14:paraId="43034D57" w14:textId="77777777" w:rsidTr="00A65E7E">
        <w:trPr>
          <w:trHeight w:val="325"/>
        </w:trPr>
        <w:tc>
          <w:tcPr>
            <w:tcW w:w="2497" w:type="dxa"/>
            <w:tcBorders>
              <w:top w:val="single" w:sz="4" w:space="0" w:color="000000"/>
              <w:left w:val="single" w:sz="4" w:space="0" w:color="000000"/>
              <w:bottom w:val="single" w:sz="4" w:space="0" w:color="000000"/>
              <w:right w:val="single" w:sz="4" w:space="0" w:color="000000"/>
            </w:tcBorders>
          </w:tcPr>
          <w:p w14:paraId="7B2C52EB" w14:textId="77777777" w:rsidR="00D8310D" w:rsidRPr="00D8310D" w:rsidRDefault="00D8310D" w:rsidP="00D8310D">
            <w:r w:rsidRPr="00D8310D">
              <w:t xml:space="preserve">Planning </w:t>
            </w:r>
          </w:p>
        </w:tc>
        <w:tc>
          <w:tcPr>
            <w:tcW w:w="923" w:type="dxa"/>
            <w:tcBorders>
              <w:top w:val="single" w:sz="4" w:space="0" w:color="000000"/>
              <w:left w:val="single" w:sz="4" w:space="0" w:color="000000"/>
              <w:bottom w:val="single" w:sz="4" w:space="0" w:color="000000"/>
              <w:right w:val="single" w:sz="4" w:space="0" w:color="000000"/>
            </w:tcBorders>
          </w:tcPr>
          <w:p w14:paraId="6E760697"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40E7CD8F"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17C5C6C9"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1967CCB6"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E2524BB"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31FEDFC5"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19DB4722"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0C44B088"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42350854"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078D5DD4"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5555434A" w14:textId="77777777" w:rsidR="00D8310D" w:rsidRPr="00D8310D" w:rsidRDefault="00D8310D" w:rsidP="00D8310D"/>
        </w:tc>
      </w:tr>
      <w:tr w:rsidR="00D8310D" w:rsidRPr="00D8310D" w14:paraId="0F70F228" w14:textId="77777777" w:rsidTr="00A65E7E">
        <w:trPr>
          <w:trHeight w:val="278"/>
        </w:trPr>
        <w:tc>
          <w:tcPr>
            <w:tcW w:w="2497" w:type="dxa"/>
            <w:tcBorders>
              <w:top w:val="single" w:sz="4" w:space="0" w:color="000000"/>
              <w:left w:val="single" w:sz="4" w:space="0" w:color="000000"/>
              <w:bottom w:val="single" w:sz="4" w:space="0" w:color="000000"/>
              <w:right w:val="single" w:sz="4" w:space="0" w:color="000000"/>
            </w:tcBorders>
          </w:tcPr>
          <w:p w14:paraId="70BAEC2D" w14:textId="77777777" w:rsidR="00D8310D" w:rsidRPr="00D8310D" w:rsidRDefault="00D8310D" w:rsidP="00D8310D">
            <w:r w:rsidRPr="00D8310D">
              <w:t xml:space="preserve">Extensive analytical review </w:t>
            </w:r>
          </w:p>
        </w:tc>
        <w:tc>
          <w:tcPr>
            <w:tcW w:w="923" w:type="dxa"/>
            <w:tcBorders>
              <w:top w:val="single" w:sz="4" w:space="0" w:color="000000"/>
              <w:left w:val="single" w:sz="4" w:space="0" w:color="000000"/>
              <w:bottom w:val="single" w:sz="4" w:space="0" w:color="000000"/>
              <w:right w:val="single" w:sz="4" w:space="0" w:color="000000"/>
            </w:tcBorders>
          </w:tcPr>
          <w:p w14:paraId="4E0377ED"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761CA96B"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449C6468"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EC4D168"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1FA264A4"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33FBA399"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7BFEB03"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78A7C866"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7BFE9FD"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78806F57"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723C540A" w14:textId="77777777" w:rsidR="00D8310D" w:rsidRPr="00D8310D" w:rsidRDefault="00D8310D" w:rsidP="00D8310D"/>
        </w:tc>
      </w:tr>
      <w:tr w:rsidR="00D8310D" w:rsidRPr="00D8310D" w14:paraId="20525C54"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7B069902" w14:textId="77777777" w:rsidR="00D8310D" w:rsidRPr="00D8310D" w:rsidRDefault="00D8310D" w:rsidP="00D8310D">
            <w:r w:rsidRPr="00D8310D">
              <w:t xml:space="preserve">Intangible assets </w:t>
            </w:r>
          </w:p>
        </w:tc>
        <w:tc>
          <w:tcPr>
            <w:tcW w:w="923" w:type="dxa"/>
            <w:tcBorders>
              <w:top w:val="single" w:sz="4" w:space="0" w:color="000000"/>
              <w:left w:val="single" w:sz="4" w:space="0" w:color="000000"/>
              <w:bottom w:val="single" w:sz="4" w:space="0" w:color="000000"/>
              <w:right w:val="single" w:sz="4" w:space="0" w:color="000000"/>
            </w:tcBorders>
          </w:tcPr>
          <w:p w14:paraId="4728CF92"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03AFF8F9"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10EF0F46"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E29A75A"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F060701"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05478D01"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24F91876"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032C2A15"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057187B"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38531103"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65C060E7" w14:textId="77777777" w:rsidR="00D8310D" w:rsidRPr="00D8310D" w:rsidRDefault="00D8310D" w:rsidP="00D8310D"/>
        </w:tc>
      </w:tr>
      <w:tr w:rsidR="00D8310D" w:rsidRPr="00D8310D" w14:paraId="047691B5"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12ACD743" w14:textId="77777777" w:rsidR="00D8310D" w:rsidRPr="00D8310D" w:rsidRDefault="00D8310D" w:rsidP="00D8310D">
            <w:r w:rsidRPr="00D8310D">
              <w:t xml:space="preserve">Tangible fixed assets </w:t>
            </w:r>
          </w:p>
        </w:tc>
        <w:tc>
          <w:tcPr>
            <w:tcW w:w="923" w:type="dxa"/>
            <w:tcBorders>
              <w:top w:val="single" w:sz="4" w:space="0" w:color="000000"/>
              <w:left w:val="single" w:sz="4" w:space="0" w:color="000000"/>
              <w:bottom w:val="single" w:sz="4" w:space="0" w:color="000000"/>
              <w:right w:val="single" w:sz="4" w:space="0" w:color="000000"/>
            </w:tcBorders>
          </w:tcPr>
          <w:p w14:paraId="0BCAE987"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026D9EC3"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42705397"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6A439CE6"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EE71A9E"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42F4EAED"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8E56388"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232845A7"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B04EB10"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66BAA505"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21599359" w14:textId="77777777" w:rsidR="00D8310D" w:rsidRPr="00D8310D" w:rsidRDefault="00D8310D" w:rsidP="00D8310D"/>
        </w:tc>
      </w:tr>
      <w:tr w:rsidR="00D8310D" w:rsidRPr="00D8310D" w14:paraId="096A1FC5" w14:textId="77777777" w:rsidTr="00A65E7E">
        <w:trPr>
          <w:trHeight w:val="440"/>
        </w:trPr>
        <w:tc>
          <w:tcPr>
            <w:tcW w:w="2497" w:type="dxa"/>
            <w:tcBorders>
              <w:top w:val="single" w:sz="4" w:space="0" w:color="000000"/>
              <w:left w:val="single" w:sz="4" w:space="0" w:color="000000"/>
              <w:bottom w:val="single" w:sz="4" w:space="0" w:color="000000"/>
              <w:right w:val="single" w:sz="4" w:space="0" w:color="000000"/>
            </w:tcBorders>
          </w:tcPr>
          <w:p w14:paraId="53C06E19" w14:textId="77777777" w:rsidR="00D8310D" w:rsidRPr="00D8310D" w:rsidRDefault="00D8310D" w:rsidP="00D8310D">
            <w:r w:rsidRPr="00D8310D">
              <w:t xml:space="preserve">Investments in group and associated undertakings </w:t>
            </w:r>
          </w:p>
        </w:tc>
        <w:tc>
          <w:tcPr>
            <w:tcW w:w="923" w:type="dxa"/>
            <w:tcBorders>
              <w:top w:val="single" w:sz="4" w:space="0" w:color="000000"/>
              <w:left w:val="single" w:sz="4" w:space="0" w:color="000000"/>
              <w:bottom w:val="single" w:sz="4" w:space="0" w:color="000000"/>
              <w:right w:val="single" w:sz="4" w:space="0" w:color="000000"/>
            </w:tcBorders>
          </w:tcPr>
          <w:p w14:paraId="184C8868"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4B19B0A8"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339B03AF"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CE92491"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772CC044"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0AD8D8A2"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BFB6FEE"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801D654"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9881854"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351A10C1"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44018578" w14:textId="77777777" w:rsidR="00D8310D" w:rsidRPr="00D8310D" w:rsidRDefault="00D8310D" w:rsidP="00D8310D"/>
        </w:tc>
      </w:tr>
      <w:tr w:rsidR="00D8310D" w:rsidRPr="00D8310D" w14:paraId="305B916D"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47516D82" w14:textId="77777777" w:rsidR="00D8310D" w:rsidRPr="00D8310D" w:rsidRDefault="00D8310D" w:rsidP="00D8310D">
            <w:r w:rsidRPr="00D8310D">
              <w:t xml:space="preserve">Other investments </w:t>
            </w:r>
          </w:p>
        </w:tc>
        <w:tc>
          <w:tcPr>
            <w:tcW w:w="923" w:type="dxa"/>
            <w:tcBorders>
              <w:top w:val="single" w:sz="4" w:space="0" w:color="000000"/>
              <w:left w:val="single" w:sz="4" w:space="0" w:color="000000"/>
              <w:bottom w:val="single" w:sz="4" w:space="0" w:color="000000"/>
              <w:right w:val="single" w:sz="4" w:space="0" w:color="000000"/>
            </w:tcBorders>
          </w:tcPr>
          <w:p w14:paraId="19E2DCC3"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2F3BD1B9"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24E9787B"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2BBFCB18"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77DF2B56"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478E775B"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F85B44D"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0762CA70"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73FCE3B5"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47B8795C"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0B1499C3" w14:textId="77777777" w:rsidR="00D8310D" w:rsidRPr="00D8310D" w:rsidRDefault="00D8310D" w:rsidP="00D8310D"/>
        </w:tc>
      </w:tr>
      <w:tr w:rsidR="00D8310D" w:rsidRPr="00D8310D" w14:paraId="38F774AD"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43E6D64B" w14:textId="77777777" w:rsidR="00D8310D" w:rsidRPr="00D8310D" w:rsidRDefault="00D8310D" w:rsidP="00D8310D">
            <w:r w:rsidRPr="00D8310D">
              <w:t xml:space="preserve">Stock and work in progress </w:t>
            </w:r>
          </w:p>
        </w:tc>
        <w:tc>
          <w:tcPr>
            <w:tcW w:w="923" w:type="dxa"/>
            <w:tcBorders>
              <w:top w:val="single" w:sz="4" w:space="0" w:color="000000"/>
              <w:left w:val="single" w:sz="4" w:space="0" w:color="000000"/>
              <w:bottom w:val="single" w:sz="4" w:space="0" w:color="000000"/>
              <w:right w:val="single" w:sz="4" w:space="0" w:color="000000"/>
            </w:tcBorders>
          </w:tcPr>
          <w:p w14:paraId="09B7D0F8"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6BD865C6"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67C55929"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18FA5A08"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75C9A1B"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1690D64D"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D7A0F4E"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EA9FA2D"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9EF7E31"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33C90295"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4174CD5E" w14:textId="77777777" w:rsidR="00D8310D" w:rsidRPr="00D8310D" w:rsidRDefault="00D8310D" w:rsidP="00D8310D"/>
        </w:tc>
      </w:tr>
      <w:tr w:rsidR="00D8310D" w:rsidRPr="00D8310D" w14:paraId="3BBDD953"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0843EF69" w14:textId="77777777" w:rsidR="00D8310D" w:rsidRPr="00D8310D" w:rsidRDefault="00D8310D" w:rsidP="00D8310D">
            <w:r w:rsidRPr="00D8310D">
              <w:t xml:space="preserve">Debtors and prepayments </w:t>
            </w:r>
          </w:p>
        </w:tc>
        <w:tc>
          <w:tcPr>
            <w:tcW w:w="923" w:type="dxa"/>
            <w:tcBorders>
              <w:top w:val="single" w:sz="4" w:space="0" w:color="000000"/>
              <w:left w:val="single" w:sz="4" w:space="0" w:color="000000"/>
              <w:bottom w:val="single" w:sz="4" w:space="0" w:color="000000"/>
              <w:right w:val="single" w:sz="4" w:space="0" w:color="000000"/>
            </w:tcBorders>
          </w:tcPr>
          <w:p w14:paraId="31444B77"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240FD02D"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0DB20DD1"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2C8B8A3"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695FF10C"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20AF3D2B"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7DCA6300"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844E2AC"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65B8BB12"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7AED9287"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071B41F4" w14:textId="77777777" w:rsidR="00D8310D" w:rsidRPr="00D8310D" w:rsidRDefault="00D8310D" w:rsidP="00D8310D"/>
        </w:tc>
      </w:tr>
      <w:tr w:rsidR="00D8310D" w:rsidRPr="00D8310D" w14:paraId="230020DC"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7D471B04" w14:textId="77777777" w:rsidR="00D8310D" w:rsidRPr="00D8310D" w:rsidRDefault="00D8310D" w:rsidP="00D8310D">
            <w:r w:rsidRPr="00D8310D">
              <w:t xml:space="preserve">Bank balances and cash </w:t>
            </w:r>
          </w:p>
        </w:tc>
        <w:tc>
          <w:tcPr>
            <w:tcW w:w="923" w:type="dxa"/>
            <w:tcBorders>
              <w:top w:val="single" w:sz="4" w:space="0" w:color="000000"/>
              <w:left w:val="single" w:sz="4" w:space="0" w:color="000000"/>
              <w:bottom w:val="single" w:sz="4" w:space="0" w:color="000000"/>
              <w:right w:val="single" w:sz="4" w:space="0" w:color="000000"/>
            </w:tcBorders>
          </w:tcPr>
          <w:p w14:paraId="2BE46ECD"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757B7C2C"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1D578BB0"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296A166"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27BAA451"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3E3E7E3C"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7E7D9038"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212BF0A"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14379E81"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34C8735C"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08FE689E" w14:textId="77777777" w:rsidR="00D8310D" w:rsidRPr="00D8310D" w:rsidRDefault="00D8310D" w:rsidP="00D8310D"/>
        </w:tc>
      </w:tr>
      <w:tr w:rsidR="00D8310D" w:rsidRPr="00D8310D" w14:paraId="4F5E8FD4"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56F958E2" w14:textId="77777777" w:rsidR="00D8310D" w:rsidRPr="00D8310D" w:rsidRDefault="00D8310D" w:rsidP="00D8310D">
            <w:r w:rsidRPr="00D8310D">
              <w:lastRenderedPageBreak/>
              <w:t xml:space="preserve">Creditors and accruals </w:t>
            </w:r>
          </w:p>
        </w:tc>
        <w:tc>
          <w:tcPr>
            <w:tcW w:w="923" w:type="dxa"/>
            <w:tcBorders>
              <w:top w:val="single" w:sz="4" w:space="0" w:color="000000"/>
              <w:left w:val="single" w:sz="4" w:space="0" w:color="000000"/>
              <w:bottom w:val="single" w:sz="4" w:space="0" w:color="000000"/>
              <w:right w:val="single" w:sz="4" w:space="0" w:color="000000"/>
            </w:tcBorders>
          </w:tcPr>
          <w:p w14:paraId="36D3C273"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74D78247"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0AADC918"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8085564"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2C0B599"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36036102"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AAD6CEF"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2A38EA30"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647CF359"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28909B37"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4E9F4673" w14:textId="77777777" w:rsidR="00D8310D" w:rsidRPr="00D8310D" w:rsidRDefault="00D8310D" w:rsidP="00D8310D"/>
        </w:tc>
      </w:tr>
      <w:tr w:rsidR="00D8310D" w:rsidRPr="00D8310D" w14:paraId="03DF9D77" w14:textId="77777777" w:rsidTr="00A65E7E">
        <w:trPr>
          <w:trHeight w:val="440"/>
        </w:trPr>
        <w:tc>
          <w:tcPr>
            <w:tcW w:w="2497" w:type="dxa"/>
            <w:tcBorders>
              <w:top w:val="single" w:sz="4" w:space="0" w:color="000000"/>
              <w:left w:val="single" w:sz="4" w:space="0" w:color="000000"/>
              <w:bottom w:val="single" w:sz="4" w:space="0" w:color="000000"/>
              <w:right w:val="single" w:sz="4" w:space="0" w:color="000000"/>
            </w:tcBorders>
          </w:tcPr>
          <w:p w14:paraId="79C0A0FD" w14:textId="77777777" w:rsidR="00D8310D" w:rsidRPr="00D8310D" w:rsidRDefault="00D8310D" w:rsidP="00D8310D">
            <w:r w:rsidRPr="00D8310D">
              <w:t xml:space="preserve">Long-term loans &amp; deferred income </w:t>
            </w:r>
          </w:p>
        </w:tc>
        <w:tc>
          <w:tcPr>
            <w:tcW w:w="923" w:type="dxa"/>
            <w:tcBorders>
              <w:top w:val="single" w:sz="4" w:space="0" w:color="000000"/>
              <w:left w:val="single" w:sz="4" w:space="0" w:color="000000"/>
              <w:bottom w:val="single" w:sz="4" w:space="0" w:color="000000"/>
              <w:right w:val="single" w:sz="4" w:space="0" w:color="000000"/>
            </w:tcBorders>
          </w:tcPr>
          <w:p w14:paraId="6DECF61B"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36AA4EBD"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3E9B75E9"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6D074FE5"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C9105BE"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7296261C"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540E315"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2554471D"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2D38FD00"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7E4EBE31"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2DE34BCC" w14:textId="77777777" w:rsidR="00D8310D" w:rsidRPr="00D8310D" w:rsidRDefault="00D8310D" w:rsidP="00D8310D"/>
        </w:tc>
      </w:tr>
      <w:tr w:rsidR="00D8310D" w:rsidRPr="00D8310D" w14:paraId="049AA1B2"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34A8953B" w14:textId="77777777" w:rsidR="00D8310D" w:rsidRPr="00D8310D" w:rsidRDefault="00D8310D" w:rsidP="00D8310D">
            <w:r w:rsidRPr="00D8310D">
              <w:t xml:space="preserve">Provisions and contingencies </w:t>
            </w:r>
          </w:p>
        </w:tc>
        <w:tc>
          <w:tcPr>
            <w:tcW w:w="923" w:type="dxa"/>
            <w:tcBorders>
              <w:top w:val="single" w:sz="4" w:space="0" w:color="000000"/>
              <w:left w:val="single" w:sz="4" w:space="0" w:color="000000"/>
              <w:bottom w:val="single" w:sz="4" w:space="0" w:color="000000"/>
              <w:right w:val="single" w:sz="4" w:space="0" w:color="000000"/>
            </w:tcBorders>
          </w:tcPr>
          <w:p w14:paraId="4271B859"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1FBA05DA"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3E7F35AA"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13AA0D0"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1380E2D"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4E849A2E"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01BBBA4"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2FA4FC1"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67D27C66"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10FB345E"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1014AF6D" w14:textId="77777777" w:rsidR="00D8310D" w:rsidRPr="00D8310D" w:rsidRDefault="00D8310D" w:rsidP="00D8310D"/>
        </w:tc>
      </w:tr>
      <w:tr w:rsidR="00D8310D" w:rsidRPr="00D8310D" w14:paraId="54D27372"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3B39ECE0" w14:textId="77777777" w:rsidR="00D8310D" w:rsidRPr="00D8310D" w:rsidRDefault="00D8310D" w:rsidP="00D8310D">
            <w:r w:rsidRPr="00D8310D">
              <w:t xml:space="preserve">Capital </w:t>
            </w:r>
          </w:p>
        </w:tc>
        <w:tc>
          <w:tcPr>
            <w:tcW w:w="923" w:type="dxa"/>
            <w:tcBorders>
              <w:top w:val="single" w:sz="4" w:space="0" w:color="000000"/>
              <w:left w:val="single" w:sz="4" w:space="0" w:color="000000"/>
              <w:bottom w:val="single" w:sz="4" w:space="0" w:color="000000"/>
              <w:right w:val="single" w:sz="4" w:space="0" w:color="000000"/>
            </w:tcBorders>
          </w:tcPr>
          <w:p w14:paraId="38412498"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36259F2E"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5C5877E2"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8FC0094"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6AF01B0"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02E08134"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79C94735"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9BDB99D"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E868218"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4939A630"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43A9669D" w14:textId="77777777" w:rsidR="00D8310D" w:rsidRPr="00D8310D" w:rsidRDefault="00D8310D" w:rsidP="00D8310D"/>
        </w:tc>
      </w:tr>
      <w:tr w:rsidR="00D8310D" w:rsidRPr="00D8310D" w14:paraId="2CC07120"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28A3B129" w14:textId="77777777" w:rsidR="00D8310D" w:rsidRPr="00D8310D" w:rsidRDefault="00D8310D" w:rsidP="00D8310D">
            <w:r w:rsidRPr="00D8310D">
              <w:t xml:space="preserve">Taxation </w:t>
            </w:r>
          </w:p>
        </w:tc>
        <w:tc>
          <w:tcPr>
            <w:tcW w:w="923" w:type="dxa"/>
            <w:tcBorders>
              <w:top w:val="single" w:sz="4" w:space="0" w:color="000000"/>
              <w:left w:val="single" w:sz="4" w:space="0" w:color="000000"/>
              <w:bottom w:val="single" w:sz="4" w:space="0" w:color="000000"/>
              <w:right w:val="single" w:sz="4" w:space="0" w:color="000000"/>
            </w:tcBorders>
          </w:tcPr>
          <w:p w14:paraId="2AD03615"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10B78259"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6B104514"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6A370BAC"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CC7A59E"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722979F5"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C38AADC"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64FF8154"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9115154"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6869C6E0"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3CFF6487" w14:textId="77777777" w:rsidR="00D8310D" w:rsidRPr="00D8310D" w:rsidRDefault="00D8310D" w:rsidP="00D8310D"/>
        </w:tc>
      </w:tr>
      <w:tr w:rsidR="00D8310D" w:rsidRPr="00D8310D" w14:paraId="1A665BBF"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6DC0A98C" w14:textId="77777777" w:rsidR="00D8310D" w:rsidRPr="00D8310D" w:rsidRDefault="00D8310D" w:rsidP="00D8310D">
            <w:r w:rsidRPr="00D8310D">
              <w:t xml:space="preserve">Profit and loss </w:t>
            </w:r>
          </w:p>
        </w:tc>
        <w:tc>
          <w:tcPr>
            <w:tcW w:w="923" w:type="dxa"/>
            <w:tcBorders>
              <w:top w:val="single" w:sz="4" w:space="0" w:color="000000"/>
              <w:left w:val="single" w:sz="4" w:space="0" w:color="000000"/>
              <w:bottom w:val="single" w:sz="4" w:space="0" w:color="000000"/>
              <w:right w:val="single" w:sz="4" w:space="0" w:color="000000"/>
            </w:tcBorders>
          </w:tcPr>
          <w:p w14:paraId="1335404C"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7CF04E64"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29FC47AB"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E562FFB"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B7B8740"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2D007EA3"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7070BA2"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4560637"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633946F1"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27637906"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2E269D1E" w14:textId="77777777" w:rsidR="00D8310D" w:rsidRPr="00D8310D" w:rsidRDefault="00D8310D" w:rsidP="00D8310D"/>
        </w:tc>
      </w:tr>
      <w:tr w:rsidR="00D8310D" w:rsidRPr="00D8310D" w14:paraId="41D3FE56"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63DA6BAD" w14:textId="77777777" w:rsidR="00D8310D" w:rsidRPr="00D8310D" w:rsidRDefault="00D8310D" w:rsidP="00D8310D">
            <w:r w:rsidRPr="00D8310D">
              <w:t xml:space="preserve">Post balance sheet events </w:t>
            </w:r>
          </w:p>
        </w:tc>
        <w:tc>
          <w:tcPr>
            <w:tcW w:w="923" w:type="dxa"/>
            <w:tcBorders>
              <w:top w:val="single" w:sz="4" w:space="0" w:color="000000"/>
              <w:left w:val="single" w:sz="4" w:space="0" w:color="000000"/>
              <w:bottom w:val="single" w:sz="4" w:space="0" w:color="000000"/>
              <w:right w:val="single" w:sz="4" w:space="0" w:color="000000"/>
            </w:tcBorders>
          </w:tcPr>
          <w:p w14:paraId="4D61BC04"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3976BC12"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1B19D77B"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96C5476"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BF11758"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4B197B10"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2B92E476"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D535FEE"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4293F7DD"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4198C149"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1C3BEBDB" w14:textId="77777777" w:rsidR="00D8310D" w:rsidRPr="00D8310D" w:rsidRDefault="00D8310D" w:rsidP="00D8310D"/>
        </w:tc>
      </w:tr>
      <w:tr w:rsidR="00D8310D" w:rsidRPr="00D8310D" w14:paraId="127EE6DC"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7CD0F18B" w14:textId="77777777" w:rsidR="00D8310D" w:rsidRPr="00D8310D" w:rsidRDefault="00D8310D" w:rsidP="00D8310D">
            <w:r w:rsidRPr="00D8310D">
              <w:t xml:space="preserve">Value added tax </w:t>
            </w:r>
          </w:p>
        </w:tc>
        <w:tc>
          <w:tcPr>
            <w:tcW w:w="923" w:type="dxa"/>
            <w:tcBorders>
              <w:top w:val="single" w:sz="4" w:space="0" w:color="000000"/>
              <w:left w:val="single" w:sz="4" w:space="0" w:color="000000"/>
              <w:bottom w:val="single" w:sz="4" w:space="0" w:color="000000"/>
              <w:right w:val="single" w:sz="4" w:space="0" w:color="000000"/>
            </w:tcBorders>
          </w:tcPr>
          <w:p w14:paraId="76CF6C8F"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0E84AEF3"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133863A4"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7553495D"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17327D3B"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06FB116F"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68D8905C"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7270CBC"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1020770B"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4883A64E"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7D8FD8D9" w14:textId="77777777" w:rsidR="00D8310D" w:rsidRPr="00D8310D" w:rsidRDefault="00D8310D" w:rsidP="00D8310D"/>
        </w:tc>
      </w:tr>
      <w:tr w:rsidR="00D8310D" w:rsidRPr="00D8310D" w14:paraId="6F57D132"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296B3A4C" w14:textId="77777777" w:rsidR="00D8310D" w:rsidRPr="00D8310D" w:rsidRDefault="00D8310D" w:rsidP="00D8310D">
            <w:r w:rsidRPr="00D8310D">
              <w:t xml:space="preserve">Consolidation </w:t>
            </w:r>
          </w:p>
        </w:tc>
        <w:tc>
          <w:tcPr>
            <w:tcW w:w="923" w:type="dxa"/>
            <w:tcBorders>
              <w:top w:val="single" w:sz="4" w:space="0" w:color="000000"/>
              <w:left w:val="single" w:sz="4" w:space="0" w:color="000000"/>
              <w:bottom w:val="single" w:sz="4" w:space="0" w:color="000000"/>
              <w:right w:val="single" w:sz="4" w:space="0" w:color="000000"/>
            </w:tcBorders>
          </w:tcPr>
          <w:p w14:paraId="11A84E2E"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00CBE2A7"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28C2CD07"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4404D66"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1E62ED0"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369EC12C"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3658623"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68D79553"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1887C3A"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5C128633"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4DB33728" w14:textId="77777777" w:rsidR="00D8310D" w:rsidRPr="00D8310D" w:rsidRDefault="00D8310D" w:rsidP="00D8310D"/>
        </w:tc>
      </w:tr>
      <w:tr w:rsidR="00D8310D" w:rsidRPr="00D8310D" w14:paraId="01302C19"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170158F0" w14:textId="77777777" w:rsidR="00D8310D" w:rsidRPr="00D8310D" w:rsidRDefault="00D8310D" w:rsidP="00D8310D">
            <w:r w:rsidRPr="00D8310D">
              <w:t xml:space="preserve">Accounts working papers </w:t>
            </w:r>
          </w:p>
        </w:tc>
        <w:tc>
          <w:tcPr>
            <w:tcW w:w="923" w:type="dxa"/>
            <w:tcBorders>
              <w:top w:val="single" w:sz="4" w:space="0" w:color="000000"/>
              <w:left w:val="single" w:sz="4" w:space="0" w:color="000000"/>
              <w:bottom w:val="single" w:sz="4" w:space="0" w:color="000000"/>
              <w:right w:val="single" w:sz="4" w:space="0" w:color="000000"/>
            </w:tcBorders>
          </w:tcPr>
          <w:p w14:paraId="29BDA6B6"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6BB15E72"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0E811C73"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A2D23F3"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0C8CF4A"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32C4EB3A"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780E364"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36A05812"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405F7984"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29C581AA"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190C1FE4" w14:textId="77777777" w:rsidR="00D8310D" w:rsidRPr="00D8310D" w:rsidRDefault="00D8310D" w:rsidP="00D8310D"/>
        </w:tc>
      </w:tr>
      <w:tr w:rsidR="00D8310D" w:rsidRPr="00D8310D" w14:paraId="7ED1E536" w14:textId="77777777" w:rsidTr="00A65E7E">
        <w:trPr>
          <w:trHeight w:val="260"/>
        </w:trPr>
        <w:tc>
          <w:tcPr>
            <w:tcW w:w="2497" w:type="dxa"/>
            <w:tcBorders>
              <w:top w:val="single" w:sz="4" w:space="0" w:color="000000"/>
              <w:left w:val="single" w:sz="4" w:space="0" w:color="000000"/>
              <w:bottom w:val="single" w:sz="4" w:space="0" w:color="000000"/>
              <w:right w:val="single" w:sz="4" w:space="0" w:color="000000"/>
            </w:tcBorders>
          </w:tcPr>
          <w:p w14:paraId="30186C63" w14:textId="77777777" w:rsidR="00D8310D" w:rsidRPr="00D8310D" w:rsidRDefault="00D8310D" w:rsidP="00D8310D">
            <w:r w:rsidRPr="00D8310D">
              <w:t xml:space="preserve">Letter of comment/ meetings </w:t>
            </w:r>
          </w:p>
        </w:tc>
        <w:tc>
          <w:tcPr>
            <w:tcW w:w="923" w:type="dxa"/>
            <w:tcBorders>
              <w:top w:val="single" w:sz="4" w:space="0" w:color="000000"/>
              <w:left w:val="single" w:sz="4" w:space="0" w:color="000000"/>
              <w:bottom w:val="single" w:sz="4" w:space="0" w:color="000000"/>
              <w:right w:val="single" w:sz="4" w:space="0" w:color="000000"/>
            </w:tcBorders>
          </w:tcPr>
          <w:p w14:paraId="3402D960"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6C59FAD2"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52F842A9"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19223313"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500E2609"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49D601B5"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20C5FCF"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1FC466FC"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4CAFA2C5"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09043583"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0185A32F" w14:textId="77777777" w:rsidR="00D8310D" w:rsidRPr="00D8310D" w:rsidRDefault="00D8310D" w:rsidP="00D8310D"/>
        </w:tc>
      </w:tr>
      <w:tr w:rsidR="00D8310D" w:rsidRPr="00D8310D" w14:paraId="70B32AEC" w14:textId="77777777" w:rsidTr="00A65E7E">
        <w:trPr>
          <w:trHeight w:val="350"/>
        </w:trPr>
        <w:tc>
          <w:tcPr>
            <w:tcW w:w="2497" w:type="dxa"/>
            <w:tcBorders>
              <w:top w:val="single" w:sz="4" w:space="0" w:color="000000"/>
              <w:left w:val="single" w:sz="4" w:space="0" w:color="000000"/>
              <w:bottom w:val="single" w:sz="4" w:space="0" w:color="000000"/>
              <w:right w:val="single" w:sz="4" w:space="0" w:color="000000"/>
            </w:tcBorders>
          </w:tcPr>
          <w:p w14:paraId="55535016" w14:textId="77777777" w:rsidR="00D8310D" w:rsidRPr="00D8310D" w:rsidRDefault="00D8310D" w:rsidP="00D8310D">
            <w:r w:rsidRPr="00D8310D">
              <w:t xml:space="preserve">Typing/production of accounts </w:t>
            </w:r>
          </w:p>
        </w:tc>
        <w:tc>
          <w:tcPr>
            <w:tcW w:w="923" w:type="dxa"/>
            <w:tcBorders>
              <w:top w:val="single" w:sz="4" w:space="0" w:color="000000"/>
              <w:left w:val="single" w:sz="4" w:space="0" w:color="000000"/>
              <w:bottom w:val="single" w:sz="4" w:space="0" w:color="000000"/>
              <w:right w:val="single" w:sz="4" w:space="0" w:color="000000"/>
            </w:tcBorders>
          </w:tcPr>
          <w:p w14:paraId="783450F4"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0A128F3D"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050DCE89"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7DB91A29"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412D802B"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099AD368"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13ACF1D5"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6CC642EE"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0D029A67"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37EA114C"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29A66D13" w14:textId="77777777" w:rsidR="00D8310D" w:rsidRPr="00D8310D" w:rsidRDefault="00D8310D" w:rsidP="00D8310D"/>
        </w:tc>
      </w:tr>
      <w:tr w:rsidR="00D8310D" w:rsidRPr="00D8310D" w14:paraId="0255D2D0" w14:textId="77777777" w:rsidTr="00A65E7E">
        <w:trPr>
          <w:trHeight w:val="358"/>
        </w:trPr>
        <w:tc>
          <w:tcPr>
            <w:tcW w:w="2497" w:type="dxa"/>
            <w:tcBorders>
              <w:top w:val="single" w:sz="4" w:space="0" w:color="000000"/>
              <w:left w:val="single" w:sz="4" w:space="0" w:color="000000"/>
              <w:bottom w:val="single" w:sz="4" w:space="0" w:color="000000"/>
              <w:right w:val="single" w:sz="4" w:space="0" w:color="000000"/>
            </w:tcBorders>
          </w:tcPr>
          <w:p w14:paraId="24828258" w14:textId="77777777" w:rsidR="00D8310D" w:rsidRPr="00D8310D" w:rsidRDefault="00D8310D" w:rsidP="00D8310D">
            <w:r w:rsidRPr="00D8310D">
              <w:t xml:space="preserve">Other* </w:t>
            </w:r>
          </w:p>
        </w:tc>
        <w:tc>
          <w:tcPr>
            <w:tcW w:w="923" w:type="dxa"/>
            <w:tcBorders>
              <w:top w:val="single" w:sz="4" w:space="0" w:color="000000"/>
              <w:left w:val="single" w:sz="4" w:space="0" w:color="000000"/>
              <w:bottom w:val="single" w:sz="4" w:space="0" w:color="000000"/>
              <w:right w:val="single" w:sz="4" w:space="0" w:color="000000"/>
            </w:tcBorders>
          </w:tcPr>
          <w:p w14:paraId="3DCF1EF2"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4DE2ED80"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15BE1B33"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92622E2"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7150A27"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4D3329AC"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ED28B78"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2E3D4839"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00086D15"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5E4D5ED9"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593C88B8" w14:textId="77777777" w:rsidR="00D8310D" w:rsidRPr="00D8310D" w:rsidRDefault="00D8310D" w:rsidP="00D8310D"/>
        </w:tc>
      </w:tr>
      <w:tr w:rsidR="00D8310D" w:rsidRPr="00D8310D" w14:paraId="3FC54D83" w14:textId="77777777" w:rsidTr="00A65E7E">
        <w:trPr>
          <w:trHeight w:val="328"/>
        </w:trPr>
        <w:tc>
          <w:tcPr>
            <w:tcW w:w="2497" w:type="dxa"/>
            <w:tcBorders>
              <w:top w:val="single" w:sz="4" w:space="0" w:color="000000"/>
              <w:left w:val="single" w:sz="4" w:space="0" w:color="000000"/>
              <w:bottom w:val="single" w:sz="4" w:space="0" w:color="000000"/>
              <w:right w:val="single" w:sz="4" w:space="0" w:color="000000"/>
            </w:tcBorders>
            <w:vAlign w:val="center"/>
          </w:tcPr>
          <w:p w14:paraId="3185327B" w14:textId="77777777" w:rsidR="00D8310D" w:rsidRPr="00D8310D" w:rsidRDefault="00D8310D" w:rsidP="00D8310D">
            <w:r w:rsidRPr="00D8310D">
              <w:t xml:space="preserve">TOTAL </w:t>
            </w:r>
          </w:p>
        </w:tc>
        <w:tc>
          <w:tcPr>
            <w:tcW w:w="923" w:type="dxa"/>
            <w:tcBorders>
              <w:top w:val="single" w:sz="4" w:space="0" w:color="000000"/>
              <w:left w:val="single" w:sz="4" w:space="0" w:color="000000"/>
              <w:bottom w:val="single" w:sz="4" w:space="0" w:color="000000"/>
              <w:right w:val="single" w:sz="4" w:space="0" w:color="000000"/>
            </w:tcBorders>
          </w:tcPr>
          <w:p w14:paraId="5DEE6603" w14:textId="77777777" w:rsidR="00D8310D" w:rsidRPr="00D8310D" w:rsidRDefault="00D8310D" w:rsidP="00D8310D"/>
        </w:tc>
        <w:tc>
          <w:tcPr>
            <w:tcW w:w="594" w:type="dxa"/>
            <w:tcBorders>
              <w:top w:val="single" w:sz="4" w:space="0" w:color="000000"/>
              <w:left w:val="single" w:sz="4" w:space="0" w:color="000000"/>
              <w:bottom w:val="single" w:sz="4" w:space="0" w:color="000000"/>
              <w:right w:val="single" w:sz="4" w:space="0" w:color="000000"/>
            </w:tcBorders>
          </w:tcPr>
          <w:p w14:paraId="1DCC5CF4" w14:textId="77777777" w:rsidR="00D8310D" w:rsidRPr="00D8310D" w:rsidRDefault="00D8310D" w:rsidP="00D8310D"/>
        </w:tc>
        <w:tc>
          <w:tcPr>
            <w:tcW w:w="396" w:type="dxa"/>
            <w:tcBorders>
              <w:top w:val="single" w:sz="4" w:space="0" w:color="000000"/>
              <w:left w:val="single" w:sz="4" w:space="0" w:color="000000"/>
              <w:bottom w:val="single" w:sz="4" w:space="0" w:color="000000"/>
              <w:right w:val="single" w:sz="4" w:space="0" w:color="000000"/>
            </w:tcBorders>
          </w:tcPr>
          <w:p w14:paraId="4416CAA4"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3968D2CA"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056B67BA" w14:textId="77777777" w:rsidR="00D8310D" w:rsidRPr="00D8310D" w:rsidRDefault="00D8310D" w:rsidP="00D8310D"/>
        </w:tc>
        <w:tc>
          <w:tcPr>
            <w:tcW w:w="360" w:type="dxa"/>
            <w:tcBorders>
              <w:top w:val="single" w:sz="4" w:space="0" w:color="000000"/>
              <w:left w:val="single" w:sz="4" w:space="0" w:color="000000"/>
              <w:bottom w:val="single" w:sz="4" w:space="0" w:color="000000"/>
              <w:right w:val="single" w:sz="4" w:space="0" w:color="000000"/>
            </w:tcBorders>
          </w:tcPr>
          <w:p w14:paraId="047703F8" w14:textId="77777777" w:rsidR="00D8310D" w:rsidRPr="00D8310D" w:rsidRDefault="00D8310D" w:rsidP="00D8310D"/>
        </w:tc>
        <w:tc>
          <w:tcPr>
            <w:tcW w:w="450" w:type="dxa"/>
            <w:tcBorders>
              <w:top w:val="single" w:sz="4" w:space="0" w:color="000000"/>
              <w:left w:val="single" w:sz="4" w:space="0" w:color="000000"/>
              <w:bottom w:val="single" w:sz="4" w:space="0" w:color="000000"/>
              <w:right w:val="single" w:sz="4" w:space="0" w:color="000000"/>
            </w:tcBorders>
          </w:tcPr>
          <w:p w14:paraId="64DFF9D0"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7F7F8DA8" w14:textId="77777777" w:rsidR="00D8310D" w:rsidRPr="00D8310D" w:rsidRDefault="00D8310D" w:rsidP="00D8310D"/>
        </w:tc>
        <w:tc>
          <w:tcPr>
            <w:tcW w:w="810" w:type="dxa"/>
            <w:tcBorders>
              <w:top w:val="single" w:sz="4" w:space="0" w:color="000000"/>
              <w:left w:val="single" w:sz="4" w:space="0" w:color="000000"/>
              <w:bottom w:val="single" w:sz="4" w:space="0" w:color="000000"/>
              <w:right w:val="single" w:sz="4" w:space="0" w:color="000000"/>
            </w:tcBorders>
          </w:tcPr>
          <w:p w14:paraId="5B6A51DA" w14:textId="77777777" w:rsidR="00D8310D" w:rsidRPr="00D8310D" w:rsidRDefault="00D8310D" w:rsidP="00D8310D"/>
        </w:tc>
        <w:tc>
          <w:tcPr>
            <w:tcW w:w="720" w:type="dxa"/>
            <w:tcBorders>
              <w:top w:val="single" w:sz="4" w:space="0" w:color="000000"/>
              <w:left w:val="single" w:sz="4" w:space="0" w:color="000000"/>
              <w:bottom w:val="single" w:sz="4" w:space="0" w:color="000000"/>
              <w:right w:val="single" w:sz="4" w:space="0" w:color="000000"/>
            </w:tcBorders>
          </w:tcPr>
          <w:p w14:paraId="18D300B9" w14:textId="77777777" w:rsidR="00D8310D" w:rsidRPr="00D8310D" w:rsidRDefault="00D8310D" w:rsidP="00D8310D"/>
        </w:tc>
        <w:tc>
          <w:tcPr>
            <w:tcW w:w="990" w:type="dxa"/>
            <w:tcBorders>
              <w:top w:val="single" w:sz="4" w:space="0" w:color="000000"/>
              <w:left w:val="single" w:sz="4" w:space="0" w:color="000000"/>
              <w:bottom w:val="single" w:sz="4" w:space="0" w:color="000000"/>
              <w:right w:val="single" w:sz="4" w:space="0" w:color="000000"/>
            </w:tcBorders>
          </w:tcPr>
          <w:p w14:paraId="71CF7B97" w14:textId="77777777" w:rsidR="00D8310D" w:rsidRPr="00D8310D" w:rsidRDefault="00D8310D" w:rsidP="00D8310D"/>
        </w:tc>
      </w:tr>
    </w:tbl>
    <w:p w14:paraId="0F3B6599" w14:textId="77777777" w:rsidR="00D8310D" w:rsidRPr="00D8310D" w:rsidRDefault="00D8310D" w:rsidP="00D8310D"/>
    <w:p w14:paraId="74B54B3D" w14:textId="77777777" w:rsidR="00D8310D" w:rsidRPr="00D8310D" w:rsidRDefault="00D8310D" w:rsidP="00D8310D">
      <w:pPr>
        <w:rPr>
          <w:i/>
          <w:iCs/>
        </w:rPr>
      </w:pPr>
      <w:r w:rsidRPr="00D8310D">
        <w:rPr>
          <w:i/>
          <w:iCs/>
        </w:rPr>
        <w:t xml:space="preserve">* Analyse in more detail if  required </w:t>
      </w:r>
    </w:p>
    <w:p w14:paraId="6A1446E3" w14:textId="77777777" w:rsidR="00D8310D" w:rsidRPr="00D8310D" w:rsidRDefault="00D8310D" w:rsidP="00D8310D"/>
    <w:p w14:paraId="26F069AD" w14:textId="77777777" w:rsidR="00902112" w:rsidRPr="00902112" w:rsidRDefault="00902112" w:rsidP="00902112">
      <w:pPr>
        <w:jc w:val="both"/>
        <w:rPr>
          <w:rFonts w:cstheme="minorHAnsi"/>
          <w:b/>
          <w:sz w:val="24"/>
          <w:szCs w:val="24"/>
        </w:rPr>
      </w:pPr>
      <w:bookmarkStart w:id="1" w:name="_GoBack"/>
      <w:r w:rsidRPr="00902112">
        <w:rPr>
          <w:rFonts w:cstheme="minorHAnsi"/>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1"/>
    <w:p w14:paraId="7012EB4F" w14:textId="77777777" w:rsidR="00A42CD9" w:rsidRDefault="00A42CD9"/>
    <w:sectPr w:rsidR="00A42CD9" w:rsidSect="00573AF8">
      <w:foot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reth Jones" w:date="2008-07-01T19:08:00Z" w:initials="PSO3GJ">
    <w:p w14:paraId="2244A126" w14:textId="77777777" w:rsidR="00D8310D" w:rsidRDefault="00D8310D" w:rsidP="00D8310D">
      <w:pPr>
        <w:pStyle w:val="CommentText"/>
      </w:pPr>
      <w:r>
        <w:rPr>
          <w:rStyle w:val="CommentReference"/>
        </w:rPr>
        <w:annotationRef/>
      </w:r>
      <w:r>
        <w:t>Spacing needs correcting and also in last column.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244A12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DD86F" w14:textId="77777777" w:rsidR="00BE4DBF" w:rsidRDefault="00BE4DBF" w:rsidP="00902112">
      <w:pPr>
        <w:spacing w:after="0" w:line="240" w:lineRule="auto"/>
      </w:pPr>
      <w:r>
        <w:separator/>
      </w:r>
    </w:p>
  </w:endnote>
  <w:endnote w:type="continuationSeparator" w:id="0">
    <w:p w14:paraId="30EB7E9A" w14:textId="77777777" w:rsidR="00BE4DBF" w:rsidRDefault="00BE4DBF" w:rsidP="00902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593194"/>
      <w:docPartObj>
        <w:docPartGallery w:val="Page Numbers (Bottom of Page)"/>
        <w:docPartUnique/>
      </w:docPartObj>
    </w:sdtPr>
    <w:sdtEndPr>
      <w:rPr>
        <w:noProof/>
      </w:rPr>
    </w:sdtEndPr>
    <w:sdtContent>
      <w:p w14:paraId="59583B68" w14:textId="77777777" w:rsidR="00902112" w:rsidRDefault="009021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EBDCF9" w14:textId="77777777" w:rsidR="00902112" w:rsidRDefault="009021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0E4626" w14:textId="77777777" w:rsidR="00BE4DBF" w:rsidRDefault="00BE4DBF" w:rsidP="00902112">
      <w:pPr>
        <w:spacing w:after="0" w:line="240" w:lineRule="auto"/>
      </w:pPr>
      <w:r>
        <w:separator/>
      </w:r>
    </w:p>
  </w:footnote>
  <w:footnote w:type="continuationSeparator" w:id="0">
    <w:p w14:paraId="28559608" w14:textId="77777777" w:rsidR="00BE4DBF" w:rsidRDefault="00BE4DBF" w:rsidP="009021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3723"/>
    <w:rsid w:val="00573AF8"/>
    <w:rsid w:val="00902112"/>
    <w:rsid w:val="00A42CD9"/>
    <w:rsid w:val="00A65E7E"/>
    <w:rsid w:val="00B13723"/>
    <w:rsid w:val="00BE4DBF"/>
    <w:rsid w:val="00D8310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76542"/>
  <w15:docId w15:val="{F6CAC3E3-A5D7-4360-81DD-C547A57B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A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D8310D"/>
    <w:rPr>
      <w:sz w:val="16"/>
      <w:szCs w:val="16"/>
    </w:rPr>
  </w:style>
  <w:style w:type="paragraph" w:styleId="CommentText">
    <w:name w:val="annotation text"/>
    <w:basedOn w:val="Normal"/>
    <w:link w:val="CommentTextChar"/>
    <w:semiHidden/>
    <w:rsid w:val="00D8310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D8310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A65E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5E7E"/>
    <w:rPr>
      <w:rFonts w:ascii="Tahoma" w:hAnsi="Tahoma" w:cs="Tahoma"/>
      <w:sz w:val="16"/>
      <w:szCs w:val="16"/>
    </w:rPr>
  </w:style>
  <w:style w:type="paragraph" w:styleId="Header">
    <w:name w:val="header"/>
    <w:basedOn w:val="Normal"/>
    <w:link w:val="HeaderChar"/>
    <w:uiPriority w:val="99"/>
    <w:unhideWhenUsed/>
    <w:rsid w:val="009021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112"/>
  </w:style>
  <w:style w:type="paragraph" w:styleId="Footer">
    <w:name w:val="footer"/>
    <w:basedOn w:val="Normal"/>
    <w:link w:val="FooterChar"/>
    <w:uiPriority w:val="99"/>
    <w:unhideWhenUsed/>
    <w:rsid w:val="009021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1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4</cp:revision>
  <dcterms:created xsi:type="dcterms:W3CDTF">2016-05-31T05:09:00Z</dcterms:created>
  <dcterms:modified xsi:type="dcterms:W3CDTF">2020-07-18T14:42:00Z</dcterms:modified>
</cp:coreProperties>
</file>